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7B4F" w14:textId="6E7CD5C6" w:rsidR="00FE1B3B" w:rsidRDefault="00DB5718">
      <w:pPr>
        <w:jc w:val="center"/>
        <w:rPr>
          <w:rFonts w:asciiTheme="majorEastAsia" w:eastAsiaTheme="majorEastAsia" w:hAnsiTheme="majorEastAsia" w:cs="Times New Roman"/>
          <w:b/>
          <w:sz w:val="44"/>
          <w:szCs w:val="44"/>
        </w:rPr>
      </w:pPr>
      <w:r>
        <w:rPr>
          <w:rFonts w:asciiTheme="majorEastAsia" w:eastAsiaTheme="majorEastAsia" w:hAnsiTheme="majorEastAsia" w:cs="Times New Roman" w:hint="eastAsia"/>
          <w:b/>
          <w:sz w:val="44"/>
          <w:szCs w:val="44"/>
        </w:rPr>
        <w:t>a</w:t>
      </w:r>
      <w:r w:rsidR="00195895">
        <w:rPr>
          <w:rFonts w:asciiTheme="majorEastAsia" w:eastAsiaTheme="majorEastAsia" w:hAnsiTheme="majorEastAsia" w:cs="Times New Roman" w:hint="eastAsia"/>
          <w:b/>
          <w:sz w:val="44"/>
          <w:szCs w:val="44"/>
        </w:rPr>
        <w:t>关于浙江东方大港大河工程塑料有限公司的司法查封冻结协助执行公告</w:t>
      </w:r>
      <w:r>
        <w:rPr>
          <w:rFonts w:asciiTheme="majorEastAsia" w:eastAsiaTheme="majorEastAsia" w:hAnsiTheme="majorEastAsia" w:cs="Times New Roman" w:hint="eastAsia"/>
          <w:b/>
          <w:sz w:val="44"/>
          <w:szCs w:val="44"/>
        </w:rPr>
        <w:t>a</w:t>
      </w:r>
    </w:p>
    <w:p w14:paraId="0D4860BE" w14:textId="77777777" w:rsidR="00FE1B3B" w:rsidRDefault="00FE1B3B">
      <w:pPr>
        <w:jc w:val="center"/>
        <w:rPr>
          <w:rFonts w:asciiTheme="majorEastAsia" w:eastAsiaTheme="majorEastAsia" w:hAnsiTheme="majorEastAsia"/>
          <w:b/>
          <w:sz w:val="44"/>
          <w:szCs w:val="44"/>
        </w:rPr>
      </w:pPr>
    </w:p>
    <w:p w14:paraId="2CB400BD" w14:textId="1F50F1DD" w:rsidR="00FE1B3B" w:rsidRDefault="00DB5718">
      <w:pPr>
        <w:rPr>
          <w:rFonts w:ascii="仿宋_GB2312" w:eastAsia="仿宋_GB2312" w:hAnsi="仿宋" w:cs="Times New Roman"/>
          <w:sz w:val="32"/>
          <w:szCs w:val="32"/>
        </w:rPr>
      </w:pPr>
      <w:r>
        <w:rPr>
          <w:rFonts w:ascii="仿宋_GB2312" w:eastAsia="仿宋_GB2312" w:hAnsi="仿宋" w:cs="Times New Roman"/>
          <w:sz w:val="32"/>
          <w:szCs w:val="32"/>
        </w:rPr>
        <w:t>b</w:t>
      </w:r>
      <w:r w:rsidR="00195895">
        <w:rPr>
          <w:rFonts w:ascii="仿宋_GB2312" w:eastAsia="仿宋_GB2312" w:hAnsi="仿宋" w:cs="Times New Roman" w:hint="eastAsia"/>
          <w:sz w:val="32"/>
          <w:szCs w:val="32"/>
        </w:rPr>
        <w:t>各用户：</w:t>
      </w:r>
      <w:r>
        <w:rPr>
          <w:rFonts w:ascii="仿宋_GB2312" w:eastAsia="仿宋_GB2312" w:hAnsi="仿宋" w:cs="Times New Roman" w:hint="eastAsia"/>
          <w:sz w:val="32"/>
          <w:szCs w:val="32"/>
        </w:rPr>
        <w:t>b</w:t>
      </w:r>
    </w:p>
    <w:p w14:paraId="108D107B" w14:textId="510C0C93" w:rsidR="00FE1B3B" w:rsidRDefault="00DB5718">
      <w:pPr>
        <w:ind w:firstLineChars="200" w:firstLine="640"/>
        <w:rPr>
          <w:rFonts w:ascii="仿宋_GB2312" w:eastAsia="仿宋_GB2312" w:hAnsi="仿宋"/>
          <w:sz w:val="32"/>
          <w:szCs w:val="32"/>
        </w:rPr>
      </w:pPr>
      <w:r>
        <w:rPr>
          <w:rFonts w:ascii="仿宋_GB2312" w:eastAsia="仿宋_GB2312" w:hAnsi="仿宋" w:cs="Times New Roman" w:hint="eastAsia"/>
          <w:sz w:val="32"/>
          <w:szCs w:val="32"/>
        </w:rPr>
        <w:t>c</w:t>
      </w:r>
      <w:r w:rsidR="00195895">
        <w:rPr>
          <w:rFonts w:ascii="仿宋_GB2312" w:eastAsia="仿宋_GB2312" w:hAnsi="仿宋" w:cs="Times New Roman" w:hint="eastAsia"/>
          <w:sz w:val="32"/>
          <w:szCs w:val="32"/>
        </w:rPr>
        <w:t>根据征信中心2021年6月9日收到的辽宁省大连市中级人民法院</w:t>
      </w:r>
      <w:r w:rsidR="00195895">
        <w:rPr>
          <w:rFonts w:ascii="仿宋_GB2312" w:eastAsia="仿宋_GB2312" w:hAnsi="仿宋" w:hint="eastAsia"/>
          <w:sz w:val="32"/>
          <w:szCs w:val="32"/>
        </w:rPr>
        <w:t>出具的“（2</w:t>
      </w:r>
      <w:r w:rsidR="00195895">
        <w:rPr>
          <w:rFonts w:ascii="仿宋_GB2312" w:eastAsia="仿宋_GB2312" w:hAnsi="仿宋"/>
          <w:sz w:val="32"/>
          <w:szCs w:val="32"/>
        </w:rPr>
        <w:t>0</w:t>
      </w:r>
      <w:r w:rsidR="00195895">
        <w:rPr>
          <w:rFonts w:ascii="仿宋_GB2312" w:eastAsia="仿宋_GB2312" w:hAnsi="仿宋" w:hint="eastAsia"/>
          <w:sz w:val="32"/>
          <w:szCs w:val="32"/>
        </w:rPr>
        <w:t>12）大民三初字第204号”《协助执行通知书》的要求，现将有关动产协助查封冻结事项公告如下：</w:t>
      </w:r>
      <w:r>
        <w:rPr>
          <w:rFonts w:ascii="仿宋_GB2312" w:eastAsia="仿宋_GB2312" w:hAnsi="仿宋" w:hint="eastAsia"/>
          <w:sz w:val="32"/>
          <w:szCs w:val="32"/>
        </w:rPr>
        <w:t>d</w:t>
      </w:r>
    </w:p>
    <w:p w14:paraId="0EBDEC8B" w14:textId="0F4E7C87" w:rsidR="00FE1B3B" w:rsidRDefault="00195895">
      <w:pPr>
        <w:ind w:firstLineChars="200" w:firstLine="640"/>
        <w:rPr>
          <w:rFonts w:ascii="仿宋_GB2312" w:eastAsia="仿宋_GB2312" w:hAnsi="仿宋"/>
          <w:sz w:val="32"/>
          <w:szCs w:val="32"/>
        </w:rPr>
      </w:pPr>
      <w:r>
        <w:rPr>
          <w:rFonts w:ascii="仿宋_GB2312" w:eastAsia="仿宋_GB2312" w:hAnsi="仿宋" w:hint="eastAsia"/>
          <w:sz w:val="32"/>
          <w:szCs w:val="32"/>
        </w:rPr>
        <w:t>一、</w:t>
      </w:r>
      <w:r>
        <w:rPr>
          <w:rFonts w:ascii="仿宋_GB2312" w:eastAsia="仿宋_GB2312" w:hAnsi="仿宋" w:cs="Times New Roman" w:hint="eastAsia"/>
          <w:sz w:val="32"/>
          <w:szCs w:val="32"/>
        </w:rPr>
        <w:t>辽宁省大连市中级人民法院继续查封浙江东方大港大河工程塑料有限公司所有的机器和库存商品。</w:t>
      </w:r>
      <w:r w:rsidR="00DB5718">
        <w:rPr>
          <w:rFonts w:ascii="仿宋_GB2312" w:eastAsia="仿宋_GB2312" w:hAnsi="仿宋" w:cs="Times New Roman" w:hint="eastAsia"/>
          <w:sz w:val="32"/>
          <w:szCs w:val="32"/>
        </w:rPr>
        <w:t>d</w:t>
      </w:r>
    </w:p>
    <w:p w14:paraId="27284A45" w14:textId="38682B36" w:rsidR="00FE1B3B" w:rsidRDefault="00195895">
      <w:pPr>
        <w:ind w:firstLineChars="200" w:firstLine="640"/>
        <w:rPr>
          <w:rFonts w:ascii="仿宋_GB2312" w:eastAsia="仿宋_GB2312" w:hAnsi="仿宋"/>
          <w:sz w:val="32"/>
          <w:szCs w:val="32"/>
        </w:rPr>
      </w:pPr>
      <w:r>
        <w:rPr>
          <w:rFonts w:ascii="仿宋_GB2312" w:eastAsia="仿宋_GB2312" w:hAnsi="仿宋" w:hint="eastAsia"/>
          <w:sz w:val="32"/>
          <w:szCs w:val="32"/>
        </w:rPr>
        <w:t>二、查封期限二年，自2021年7月2</w:t>
      </w:r>
      <w:r>
        <w:rPr>
          <w:rFonts w:ascii="仿宋_GB2312" w:eastAsia="仿宋_GB2312" w:hAnsi="仿宋"/>
          <w:sz w:val="32"/>
          <w:szCs w:val="32"/>
        </w:rPr>
        <w:t>3</w:t>
      </w:r>
      <w:r>
        <w:rPr>
          <w:rFonts w:ascii="仿宋_GB2312" w:eastAsia="仿宋_GB2312" w:hAnsi="仿宋" w:hint="eastAsia"/>
          <w:sz w:val="32"/>
          <w:szCs w:val="32"/>
        </w:rPr>
        <w:t>日至2023年7月22日止。</w:t>
      </w:r>
      <w:r w:rsidR="00DB5718">
        <w:rPr>
          <w:rFonts w:ascii="仿宋_GB2312" w:eastAsia="仿宋_GB2312" w:hAnsi="仿宋" w:hint="eastAsia"/>
          <w:sz w:val="32"/>
          <w:szCs w:val="32"/>
        </w:rPr>
        <w:t>d</w:t>
      </w:r>
    </w:p>
    <w:p w14:paraId="4FB5EE44" w14:textId="2E6A205C" w:rsidR="00FE1B3B" w:rsidRDefault="00195895">
      <w:pPr>
        <w:ind w:firstLineChars="200" w:firstLine="640"/>
        <w:rPr>
          <w:rFonts w:ascii="仿宋_GB2312" w:eastAsia="仿宋_GB2312" w:hAnsi="仿宋"/>
          <w:sz w:val="32"/>
          <w:szCs w:val="32"/>
        </w:rPr>
      </w:pPr>
      <w:r>
        <w:rPr>
          <w:rFonts w:ascii="仿宋_GB2312" w:eastAsia="仿宋_GB2312" w:hAnsi="仿宋" w:hint="eastAsia"/>
          <w:sz w:val="32"/>
          <w:szCs w:val="32"/>
        </w:rPr>
        <w:t>三、查封期间不得进行转让、抵押、拍卖等任何处分行为。</w:t>
      </w:r>
      <w:r w:rsidR="00DB5718">
        <w:rPr>
          <w:rFonts w:ascii="仿宋_GB2312" w:eastAsia="仿宋_GB2312" w:hAnsi="仿宋" w:hint="eastAsia"/>
          <w:sz w:val="32"/>
          <w:szCs w:val="32"/>
        </w:rPr>
        <w:t>d</w:t>
      </w:r>
    </w:p>
    <w:p w14:paraId="11827F32" w14:textId="094EC862" w:rsidR="00FE1B3B" w:rsidRDefault="00195895">
      <w:pPr>
        <w:ind w:firstLineChars="200" w:firstLine="640"/>
        <w:rPr>
          <w:rFonts w:ascii="仿宋_GB2312" w:eastAsia="仿宋_GB2312" w:hAnsi="仿宋" w:cs="Times New Roman"/>
          <w:sz w:val="32"/>
          <w:szCs w:val="32"/>
        </w:rPr>
      </w:pPr>
      <w:r>
        <w:rPr>
          <w:rFonts w:ascii="仿宋_GB2312" w:eastAsia="仿宋_GB2312" w:hAnsi="仿宋" w:hint="eastAsia"/>
          <w:sz w:val="32"/>
          <w:szCs w:val="32"/>
        </w:rPr>
        <w:t>查封</w:t>
      </w:r>
      <w:r>
        <w:rPr>
          <w:rFonts w:ascii="仿宋_GB2312" w:eastAsia="仿宋_GB2312" w:hAnsi="仿宋" w:cs="Times New Roman" w:hint="eastAsia"/>
          <w:sz w:val="32"/>
          <w:szCs w:val="32"/>
        </w:rPr>
        <w:t>由辽宁省大连市中级人民法院进行，为避免法律纠纷，请用户在开展动产担保业务时，充分了解上述查封冻结事宜。</w:t>
      </w:r>
      <w:r w:rsidR="00DB5718">
        <w:rPr>
          <w:rFonts w:ascii="仿宋_GB2312" w:eastAsia="仿宋_GB2312" w:hAnsi="仿宋" w:cs="Times New Roman" w:hint="eastAsia"/>
          <w:sz w:val="32"/>
          <w:szCs w:val="32"/>
        </w:rPr>
        <w:t>d</w:t>
      </w:r>
    </w:p>
    <w:p w14:paraId="4BF3A6FA" w14:textId="50B34AF0" w:rsidR="00FE1B3B" w:rsidRDefault="00195895" w:rsidP="00824739">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附：</w:t>
      </w:r>
      <w:r w:rsidR="00DC487B">
        <w:rPr>
          <w:rFonts w:ascii="仿宋_GB2312" w:eastAsia="仿宋_GB2312" w:hAnsi="仿宋" w:cs="Times New Roman" w:hint="eastAsia"/>
          <w:sz w:val="32"/>
          <w:szCs w:val="32"/>
        </w:rPr>
        <w:t>清单</w:t>
      </w:r>
      <w:r w:rsidR="00DB5718">
        <w:rPr>
          <w:rFonts w:ascii="仿宋_GB2312" w:eastAsia="仿宋_GB2312" w:hAnsi="仿宋" w:cs="Times New Roman" w:hint="eastAsia"/>
          <w:sz w:val="32"/>
          <w:szCs w:val="32"/>
        </w:rPr>
        <w:t>c</w:t>
      </w:r>
    </w:p>
    <w:p w14:paraId="5D59B2AA" w14:textId="77777777" w:rsidR="00FE1B3B" w:rsidRDefault="00FE1B3B">
      <w:pPr>
        <w:ind w:firstLineChars="200" w:firstLine="640"/>
        <w:jc w:val="right"/>
        <w:rPr>
          <w:rFonts w:ascii="仿宋_GB2312" w:eastAsia="仿宋_GB2312" w:hAnsi="仿宋" w:cs="Times New Roman"/>
          <w:sz w:val="32"/>
          <w:szCs w:val="32"/>
        </w:rPr>
      </w:pPr>
    </w:p>
    <w:p w14:paraId="55280889" w14:textId="77777777" w:rsidR="00FE1B3B" w:rsidRDefault="00195895">
      <w:pPr>
        <w:ind w:firstLineChars="200" w:firstLine="640"/>
        <w:jc w:val="right"/>
        <w:rPr>
          <w:rFonts w:ascii="仿宋_GB2312" w:eastAsia="仿宋_GB2312"/>
        </w:rPr>
      </w:pPr>
      <w:r>
        <w:rPr>
          <w:rFonts w:ascii="仿宋_GB2312" w:eastAsia="仿宋_GB2312" w:hAnsi="仿宋" w:cs="Times New Roman" w:hint="eastAsia"/>
          <w:sz w:val="32"/>
          <w:szCs w:val="32"/>
        </w:rPr>
        <w:t>2021年</w:t>
      </w:r>
      <w:r>
        <w:rPr>
          <w:rFonts w:ascii="仿宋_GB2312" w:eastAsia="仿宋_GB2312" w:hAnsi="仿宋" w:hint="eastAsia"/>
          <w:sz w:val="32"/>
          <w:szCs w:val="32"/>
        </w:rPr>
        <w:t>7</w:t>
      </w:r>
      <w:r>
        <w:rPr>
          <w:rFonts w:ascii="仿宋_GB2312" w:eastAsia="仿宋_GB2312" w:hAnsi="仿宋" w:cs="Times New Roman" w:hint="eastAsia"/>
          <w:sz w:val="32"/>
          <w:szCs w:val="32"/>
        </w:rPr>
        <w:t>月</w:t>
      </w:r>
      <w:r>
        <w:rPr>
          <w:rFonts w:ascii="仿宋_GB2312" w:eastAsia="仿宋_GB2312" w:hAnsi="仿宋" w:hint="eastAsia"/>
          <w:sz w:val="32"/>
          <w:szCs w:val="32"/>
        </w:rPr>
        <w:t>7</w:t>
      </w:r>
      <w:r>
        <w:rPr>
          <w:rFonts w:ascii="仿宋_GB2312" w:eastAsia="仿宋_GB2312" w:hAnsi="仿宋" w:cs="Times New Roman" w:hint="eastAsia"/>
          <w:sz w:val="32"/>
          <w:szCs w:val="32"/>
        </w:rPr>
        <w:t>日</w:t>
      </w:r>
    </w:p>
    <w:sectPr w:rsidR="00FE1B3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6508" w14:textId="77777777" w:rsidR="0016532B" w:rsidRDefault="0016532B">
      <w:r>
        <w:separator/>
      </w:r>
    </w:p>
  </w:endnote>
  <w:endnote w:type="continuationSeparator" w:id="0">
    <w:p w14:paraId="58123A4D" w14:textId="77777777" w:rsidR="0016532B" w:rsidRDefault="0016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12603"/>
      <w:docPartObj>
        <w:docPartGallery w:val="AutoText"/>
      </w:docPartObj>
    </w:sdtPr>
    <w:sdtEndPr/>
    <w:sdtContent>
      <w:p w14:paraId="1AB22A2A" w14:textId="77777777" w:rsidR="00FE1B3B" w:rsidRDefault="00195895">
        <w:pPr>
          <w:pStyle w:val="a3"/>
          <w:jc w:val="center"/>
        </w:pPr>
        <w:r>
          <w:fldChar w:fldCharType="begin"/>
        </w:r>
        <w:r>
          <w:instrText>PAGE   \* MERGEFORMAT</w:instrText>
        </w:r>
        <w:r>
          <w:fldChar w:fldCharType="separate"/>
        </w:r>
        <w:r>
          <w:rPr>
            <w:lang w:val="zh-CN"/>
          </w:rPr>
          <w:t>1</w:t>
        </w:r>
        <w:r>
          <w:fldChar w:fldCharType="end"/>
        </w:r>
      </w:p>
    </w:sdtContent>
  </w:sdt>
  <w:p w14:paraId="400842AF" w14:textId="77777777" w:rsidR="00FE1B3B" w:rsidRDefault="00FE1B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8FC8" w14:textId="77777777" w:rsidR="0016532B" w:rsidRDefault="0016532B">
      <w:r>
        <w:separator/>
      </w:r>
    </w:p>
  </w:footnote>
  <w:footnote w:type="continuationSeparator" w:id="0">
    <w:p w14:paraId="64191E30" w14:textId="77777777" w:rsidR="0016532B" w:rsidRDefault="00165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C1"/>
    <w:rsid w:val="000B7753"/>
    <w:rsid w:val="000C7ADB"/>
    <w:rsid w:val="00122E60"/>
    <w:rsid w:val="00157394"/>
    <w:rsid w:val="0016532B"/>
    <w:rsid w:val="001866C1"/>
    <w:rsid w:val="001910F5"/>
    <w:rsid w:val="00195895"/>
    <w:rsid w:val="001E4A22"/>
    <w:rsid w:val="00295F83"/>
    <w:rsid w:val="002B1258"/>
    <w:rsid w:val="002C4FE5"/>
    <w:rsid w:val="002E6812"/>
    <w:rsid w:val="00365BB5"/>
    <w:rsid w:val="003F799C"/>
    <w:rsid w:val="00403E50"/>
    <w:rsid w:val="005C4E37"/>
    <w:rsid w:val="005D7327"/>
    <w:rsid w:val="005D732B"/>
    <w:rsid w:val="00606D89"/>
    <w:rsid w:val="007170C3"/>
    <w:rsid w:val="00782FB9"/>
    <w:rsid w:val="007F45F4"/>
    <w:rsid w:val="00824739"/>
    <w:rsid w:val="008318A2"/>
    <w:rsid w:val="00862D41"/>
    <w:rsid w:val="008C77C4"/>
    <w:rsid w:val="00903FBC"/>
    <w:rsid w:val="009232EE"/>
    <w:rsid w:val="00982CAF"/>
    <w:rsid w:val="00A03DA5"/>
    <w:rsid w:val="00A06B7B"/>
    <w:rsid w:val="00A96C92"/>
    <w:rsid w:val="00AD0B8A"/>
    <w:rsid w:val="00B30A57"/>
    <w:rsid w:val="00B51DFF"/>
    <w:rsid w:val="00B820AF"/>
    <w:rsid w:val="00B96809"/>
    <w:rsid w:val="00B9780B"/>
    <w:rsid w:val="00BB2FC3"/>
    <w:rsid w:val="00C14E44"/>
    <w:rsid w:val="00C42D1F"/>
    <w:rsid w:val="00C45C76"/>
    <w:rsid w:val="00CA0B5E"/>
    <w:rsid w:val="00CF6EF2"/>
    <w:rsid w:val="00D436CD"/>
    <w:rsid w:val="00DA1826"/>
    <w:rsid w:val="00DB5718"/>
    <w:rsid w:val="00DC487B"/>
    <w:rsid w:val="00F23C45"/>
    <w:rsid w:val="00FE1B3B"/>
    <w:rsid w:val="19BE6D36"/>
    <w:rsid w:val="5CA97D78"/>
    <w:rsid w:val="5D9D5D06"/>
    <w:rsid w:val="7FA3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2ABC6"/>
  <w15:docId w15:val="{62AA3407-C992-425F-BD34-C95A17DF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46</Words>
  <Characters>264</Characters>
  <Application>Microsoft Office Word</Application>
  <DocSecurity>0</DocSecurity>
  <Lines>2</Lines>
  <Paragraphs>1</Paragraphs>
  <ScaleCrop>false</ScaleCrop>
  <Company>Microsoft</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周婷/中心/PBCCRC</dc:creator>
  <cp:lastModifiedBy>噗噗</cp:lastModifiedBy>
  <cp:revision>24</cp:revision>
  <cp:lastPrinted>2021-05-06T09:00:00Z</cp:lastPrinted>
  <dcterms:created xsi:type="dcterms:W3CDTF">2021-01-19T05:52:00Z</dcterms:created>
  <dcterms:modified xsi:type="dcterms:W3CDTF">2021-08-03T06:44:00Z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8A9169D04E4D42E9A8DA544206A27682</vt:lpwstr>
  </property>
</Properties>
</file>